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08" w:rsidRDefault="00462D08" w:rsidP="00462D08">
      <w:pPr>
        <w:spacing w:after="0" w:line="240" w:lineRule="auto"/>
        <w:ind w:firstLine="709"/>
        <w:jc w:val="center"/>
        <w:rPr>
          <w:rFonts w:ascii="Times New Roman" w:hAnsi="Times New Roman"/>
          <w:b/>
          <w:sz w:val="28"/>
          <w:szCs w:val="28"/>
        </w:rPr>
      </w:pPr>
      <w:r w:rsidRPr="00AA2537">
        <w:rPr>
          <w:rFonts w:ascii="Times New Roman" w:hAnsi="Times New Roman"/>
          <w:b/>
          <w:sz w:val="28"/>
          <w:szCs w:val="28"/>
        </w:rPr>
        <w:t>ЗАКЛЮЧЕНИЕ</w:t>
      </w:r>
    </w:p>
    <w:p w:rsidR="00462D08" w:rsidRPr="00AA2537" w:rsidRDefault="00462D08" w:rsidP="00462D08">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Общественной палаты Кабардино-Балкарской Республики на </w:t>
      </w:r>
      <w:r w:rsidRPr="00AA2537">
        <w:rPr>
          <w:rFonts w:ascii="Times New Roman" w:hAnsi="Times New Roman"/>
          <w:b/>
          <w:sz w:val="28"/>
          <w:szCs w:val="28"/>
        </w:rPr>
        <w:t>проект федерального закона № 1</w:t>
      </w:r>
      <w:r>
        <w:rPr>
          <w:rFonts w:ascii="Times New Roman" w:hAnsi="Times New Roman"/>
          <w:b/>
          <w:sz w:val="28"/>
          <w:szCs w:val="28"/>
        </w:rPr>
        <w:t>42767-8</w:t>
      </w:r>
      <w:r w:rsidRPr="00AA2537">
        <w:rPr>
          <w:rFonts w:ascii="Times New Roman" w:hAnsi="Times New Roman"/>
          <w:b/>
          <w:sz w:val="28"/>
          <w:szCs w:val="28"/>
        </w:rPr>
        <w:t xml:space="preserve"> «О внесении изменений в статью </w:t>
      </w:r>
      <w:r>
        <w:rPr>
          <w:rFonts w:ascii="Times New Roman" w:hAnsi="Times New Roman"/>
          <w:b/>
          <w:sz w:val="28"/>
          <w:szCs w:val="28"/>
        </w:rPr>
        <w:t xml:space="preserve">68 </w:t>
      </w:r>
      <w:r w:rsidRPr="00AA2537">
        <w:rPr>
          <w:rFonts w:ascii="Times New Roman" w:hAnsi="Times New Roman"/>
          <w:b/>
          <w:sz w:val="28"/>
          <w:szCs w:val="28"/>
        </w:rPr>
        <w:t>Федерального закона «О</w:t>
      </w:r>
      <w:r>
        <w:rPr>
          <w:rFonts w:ascii="Times New Roman" w:hAnsi="Times New Roman"/>
          <w:b/>
          <w:sz w:val="28"/>
          <w:szCs w:val="28"/>
        </w:rPr>
        <w:t>б охране окружающей среды</w:t>
      </w:r>
      <w:r w:rsidRPr="00AA2537">
        <w:rPr>
          <w:rFonts w:ascii="Times New Roman" w:hAnsi="Times New Roman"/>
          <w:b/>
          <w:sz w:val="28"/>
          <w:szCs w:val="28"/>
        </w:rPr>
        <w:t>»</w:t>
      </w:r>
    </w:p>
    <w:p w:rsidR="00462D08" w:rsidRDefault="00462D08" w:rsidP="00462D08">
      <w:pPr>
        <w:ind w:firstLine="426"/>
        <w:rPr>
          <w:rFonts w:ascii="Times New Roman" w:hAnsi="Times New Roman"/>
          <w:color w:val="000000"/>
          <w:sz w:val="28"/>
          <w:szCs w:val="28"/>
          <w:lang w:eastAsia="ru-RU" w:bidi="ru-RU"/>
        </w:rPr>
      </w:pPr>
    </w:p>
    <w:p w:rsidR="00462D08" w:rsidRPr="00D56F1A" w:rsidRDefault="00462D08" w:rsidP="00462D08">
      <w:pPr>
        <w:ind w:firstLine="426"/>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23 ноября </w:t>
      </w:r>
      <w:r w:rsidRPr="00D56F1A">
        <w:rPr>
          <w:rFonts w:ascii="Times New Roman" w:hAnsi="Times New Roman"/>
          <w:color w:val="000000"/>
          <w:sz w:val="28"/>
          <w:szCs w:val="28"/>
          <w:lang w:eastAsia="ru-RU" w:bidi="ru-RU"/>
        </w:rPr>
        <w:t xml:space="preserve">2022 г. </w:t>
      </w:r>
      <w:r w:rsidRPr="00D56F1A">
        <w:rPr>
          <w:rFonts w:ascii="Times New Roman" w:hAnsi="Times New Roman"/>
          <w:color w:val="000000"/>
          <w:sz w:val="28"/>
          <w:szCs w:val="28"/>
          <w:lang w:eastAsia="ru-RU" w:bidi="ru-RU"/>
        </w:rPr>
        <w:tab/>
      </w:r>
      <w:r w:rsidRPr="00D56F1A">
        <w:rPr>
          <w:rFonts w:ascii="Times New Roman" w:hAnsi="Times New Roman"/>
          <w:color w:val="000000"/>
          <w:sz w:val="28"/>
          <w:szCs w:val="28"/>
          <w:lang w:eastAsia="ru-RU" w:bidi="ru-RU"/>
        </w:rPr>
        <w:tab/>
      </w:r>
      <w:r w:rsidRPr="00D56F1A">
        <w:rPr>
          <w:rFonts w:ascii="Times New Roman" w:hAnsi="Times New Roman"/>
          <w:color w:val="000000"/>
          <w:sz w:val="28"/>
          <w:szCs w:val="28"/>
          <w:lang w:eastAsia="ru-RU" w:bidi="ru-RU"/>
        </w:rPr>
        <w:tab/>
      </w:r>
      <w:r w:rsidRPr="00D56F1A">
        <w:rPr>
          <w:rFonts w:ascii="Times New Roman" w:hAnsi="Times New Roman"/>
          <w:color w:val="000000"/>
          <w:sz w:val="28"/>
          <w:szCs w:val="28"/>
          <w:lang w:eastAsia="ru-RU" w:bidi="ru-RU"/>
        </w:rPr>
        <w:tab/>
      </w:r>
      <w:r w:rsidRPr="00D56F1A">
        <w:rPr>
          <w:rFonts w:ascii="Times New Roman" w:hAnsi="Times New Roman"/>
          <w:color w:val="000000"/>
          <w:sz w:val="28"/>
          <w:szCs w:val="28"/>
          <w:lang w:eastAsia="ru-RU" w:bidi="ru-RU"/>
        </w:rPr>
        <w:tab/>
      </w:r>
      <w:r w:rsidRPr="00D56F1A">
        <w:rPr>
          <w:rFonts w:ascii="Times New Roman" w:hAnsi="Times New Roman"/>
          <w:color w:val="000000"/>
          <w:sz w:val="28"/>
          <w:szCs w:val="28"/>
          <w:lang w:eastAsia="ru-RU" w:bidi="ru-RU"/>
        </w:rPr>
        <w:tab/>
      </w:r>
      <w:r w:rsidRPr="00D56F1A">
        <w:rPr>
          <w:rFonts w:ascii="Times New Roman" w:hAnsi="Times New Roman"/>
          <w:color w:val="000000"/>
          <w:sz w:val="28"/>
          <w:szCs w:val="28"/>
          <w:lang w:eastAsia="ru-RU" w:bidi="ru-RU"/>
        </w:rPr>
        <w:tab/>
      </w:r>
      <w:r>
        <w:rPr>
          <w:rFonts w:ascii="Times New Roman" w:hAnsi="Times New Roman"/>
          <w:color w:val="000000"/>
          <w:sz w:val="28"/>
          <w:szCs w:val="28"/>
          <w:lang w:eastAsia="ru-RU" w:bidi="ru-RU"/>
        </w:rPr>
        <w:tab/>
      </w:r>
      <w:r w:rsidRPr="00D56F1A">
        <w:rPr>
          <w:rFonts w:ascii="Times New Roman" w:hAnsi="Times New Roman"/>
          <w:color w:val="000000"/>
          <w:sz w:val="28"/>
          <w:szCs w:val="28"/>
          <w:lang w:eastAsia="ru-RU" w:bidi="ru-RU"/>
        </w:rPr>
        <w:t>г.</w:t>
      </w:r>
      <w:r>
        <w:rPr>
          <w:rFonts w:ascii="Times New Roman" w:hAnsi="Times New Roman"/>
          <w:color w:val="000000"/>
          <w:sz w:val="28"/>
          <w:szCs w:val="28"/>
          <w:lang w:eastAsia="ru-RU" w:bidi="ru-RU"/>
        </w:rPr>
        <w:t xml:space="preserve"> </w:t>
      </w:r>
      <w:r w:rsidRPr="00D56F1A">
        <w:rPr>
          <w:rFonts w:ascii="Times New Roman" w:hAnsi="Times New Roman"/>
          <w:color w:val="000000"/>
          <w:sz w:val="28"/>
          <w:szCs w:val="28"/>
          <w:lang w:eastAsia="ru-RU" w:bidi="ru-RU"/>
        </w:rPr>
        <w:t xml:space="preserve">о. Нальчик </w:t>
      </w:r>
    </w:p>
    <w:p w:rsidR="00462D08" w:rsidRPr="00CB0843" w:rsidRDefault="00462D08" w:rsidP="00462D08">
      <w:pPr>
        <w:shd w:val="clear" w:color="auto" w:fill="FFFFFF"/>
        <w:spacing w:after="0" w:line="240" w:lineRule="auto"/>
        <w:ind w:firstLine="567"/>
        <w:jc w:val="both"/>
        <w:textAlignment w:val="baseline"/>
        <w:rPr>
          <w:rFonts w:ascii="Times New Roman" w:hAnsi="Times New Roman" w:cs="Times New Roman"/>
          <w:sz w:val="28"/>
          <w:szCs w:val="28"/>
        </w:rPr>
      </w:pPr>
      <w:r w:rsidRPr="00CB0843">
        <w:rPr>
          <w:rFonts w:ascii="Times New Roman" w:eastAsia="Times New Roman" w:hAnsi="Times New Roman" w:cs="Times New Roman"/>
          <w:spacing w:val="-15"/>
          <w:sz w:val="28"/>
          <w:szCs w:val="28"/>
          <w:lang w:eastAsia="ru-RU"/>
        </w:rPr>
        <w:t xml:space="preserve">Законопроект направлен на совершенствование деятельности общественных инспекторов по охране окружающей среды. Предлагается наделить их правом присутствовать при проведении надзорными органами выездного обследования по представленным ими материалам, присутствовать при открытом рассмотрении </w:t>
      </w:r>
      <w:r w:rsidRPr="00CB0843">
        <w:rPr>
          <w:rFonts w:ascii="Times New Roman" w:hAnsi="Times New Roman" w:cs="Times New Roman"/>
          <w:sz w:val="28"/>
          <w:szCs w:val="28"/>
        </w:rPr>
        <w:t xml:space="preserve">должностными лицами органов, осуществляющих государственный экологический контроль (надзор), федеральный государственный лесной контроль (надзор), </w:t>
      </w:r>
      <w:r w:rsidRPr="00CB0843">
        <w:rPr>
          <w:rFonts w:ascii="Times New Roman" w:eastAsia="Times New Roman" w:hAnsi="Times New Roman" w:cs="Times New Roman"/>
          <w:spacing w:val="-15"/>
          <w:sz w:val="28"/>
          <w:szCs w:val="28"/>
          <w:lang w:eastAsia="ru-RU"/>
        </w:rPr>
        <w:t xml:space="preserve">дел об административных правонарушениях по ним. Также </w:t>
      </w:r>
      <w:r w:rsidRPr="00CB0843">
        <w:rPr>
          <w:rFonts w:ascii="Times New Roman" w:hAnsi="Times New Roman" w:cs="Times New Roman"/>
          <w:sz w:val="28"/>
          <w:szCs w:val="28"/>
          <w:shd w:val="clear" w:color="auto" w:fill="FFFFFF"/>
        </w:rPr>
        <w:t xml:space="preserve">устанавливаются требования к гражданам, изъявившим желание оказывать содействие органам государственного надзора в качестве общественных инспекторов по охране окружающей среды, запреты, связанные с осуществлением ими деятельности, их обязанности, основания для прекращения статуса общественного инспектора. Вместе с тем, в целях повышения статуса общественных инспекторов полагаем, что в законопроекте следует закрепить </w:t>
      </w:r>
      <w:r w:rsidRPr="00CB0843">
        <w:rPr>
          <w:rFonts w:ascii="Times New Roman" w:hAnsi="Times New Roman" w:cs="Times New Roman"/>
          <w:sz w:val="28"/>
          <w:szCs w:val="28"/>
        </w:rPr>
        <w:t>обязанности надзорных органов, в том числе:</w:t>
      </w:r>
    </w:p>
    <w:p w:rsidR="00462D08" w:rsidRPr="00CB0843" w:rsidRDefault="00462D08" w:rsidP="00462D08">
      <w:pPr>
        <w:shd w:val="clear" w:color="auto" w:fill="FFFFFF"/>
        <w:spacing w:after="0" w:line="240" w:lineRule="auto"/>
        <w:ind w:firstLine="567"/>
        <w:jc w:val="both"/>
        <w:textAlignment w:val="baseline"/>
        <w:rPr>
          <w:rFonts w:ascii="Times New Roman" w:hAnsi="Times New Roman" w:cs="Times New Roman"/>
          <w:sz w:val="28"/>
          <w:szCs w:val="28"/>
        </w:rPr>
      </w:pPr>
      <w:proofErr w:type="gramStart"/>
      <w:r w:rsidRPr="00CB0843">
        <w:rPr>
          <w:rFonts w:ascii="Times New Roman" w:hAnsi="Times New Roman" w:cs="Times New Roman"/>
          <w:sz w:val="28"/>
          <w:szCs w:val="28"/>
          <w:shd w:val="clear" w:color="auto" w:fill="FFFFFF"/>
        </w:rPr>
        <w:t>необходимость</w:t>
      </w:r>
      <w:proofErr w:type="gramEnd"/>
      <w:r w:rsidRPr="00CB08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учета мнений</w:t>
      </w:r>
      <w:r w:rsidRPr="00CB0843">
        <w:rPr>
          <w:rFonts w:ascii="Times New Roman" w:hAnsi="Times New Roman" w:cs="Times New Roman"/>
          <w:sz w:val="28"/>
          <w:szCs w:val="28"/>
          <w:shd w:val="clear" w:color="auto" w:fill="FFFFFF"/>
        </w:rPr>
        <w:t xml:space="preserve"> общественных инспекторов или их обоснованного отклонения надзорными органами при рассмотрении направленных ими материалов, проведении контрольно-надзорных мероприятий, </w:t>
      </w:r>
      <w:r w:rsidRPr="00CB0843">
        <w:rPr>
          <w:rFonts w:ascii="Times New Roman" w:hAnsi="Times New Roman" w:cs="Times New Roman"/>
          <w:sz w:val="28"/>
          <w:szCs w:val="28"/>
        </w:rPr>
        <w:t>при принятии решений в отношении объекта общественного экологического контроля с обязательным отражением результатов рассмотрения в итоговых документах;</w:t>
      </w:r>
    </w:p>
    <w:p w:rsidR="00462D08" w:rsidRPr="00CB0843" w:rsidRDefault="00462D08" w:rsidP="00462D08">
      <w:pPr>
        <w:shd w:val="clear" w:color="auto" w:fill="FFFFFF"/>
        <w:spacing w:after="0" w:line="240" w:lineRule="auto"/>
        <w:ind w:firstLine="567"/>
        <w:jc w:val="both"/>
        <w:textAlignment w:val="baseline"/>
        <w:rPr>
          <w:rFonts w:ascii="Times New Roman" w:hAnsi="Times New Roman" w:cs="Times New Roman"/>
          <w:sz w:val="28"/>
          <w:szCs w:val="28"/>
        </w:rPr>
      </w:pPr>
      <w:proofErr w:type="gramStart"/>
      <w:r w:rsidRPr="00CB0843">
        <w:rPr>
          <w:rFonts w:ascii="Times New Roman" w:hAnsi="Times New Roman" w:cs="Times New Roman"/>
          <w:sz w:val="28"/>
          <w:szCs w:val="28"/>
        </w:rPr>
        <w:t>обязательное</w:t>
      </w:r>
      <w:proofErr w:type="gramEnd"/>
      <w:r w:rsidRPr="00CB0843">
        <w:rPr>
          <w:rFonts w:ascii="Times New Roman" w:hAnsi="Times New Roman" w:cs="Times New Roman"/>
          <w:sz w:val="28"/>
          <w:szCs w:val="28"/>
        </w:rPr>
        <w:t xml:space="preserve"> обнародование результатов общественного контроля. </w:t>
      </w:r>
    </w:p>
    <w:p w:rsidR="00462D08" w:rsidRPr="00CB0843" w:rsidRDefault="00462D08" w:rsidP="00462D08">
      <w:pPr>
        <w:shd w:val="clear" w:color="auto" w:fill="FFFFFF"/>
        <w:spacing w:after="0" w:line="240" w:lineRule="auto"/>
        <w:ind w:firstLine="567"/>
        <w:jc w:val="both"/>
        <w:textAlignment w:val="baseline"/>
        <w:rPr>
          <w:rFonts w:ascii="Times New Roman" w:hAnsi="Times New Roman" w:cs="Times New Roman"/>
          <w:sz w:val="28"/>
          <w:szCs w:val="28"/>
        </w:rPr>
      </w:pPr>
      <w:r w:rsidRPr="00CB0843">
        <w:rPr>
          <w:rFonts w:ascii="Times New Roman" w:hAnsi="Times New Roman" w:cs="Times New Roman"/>
          <w:sz w:val="28"/>
          <w:szCs w:val="28"/>
        </w:rPr>
        <w:t xml:space="preserve">Законопроект не учитывает, что </w:t>
      </w:r>
      <w:r w:rsidRPr="00CB0843">
        <w:rPr>
          <w:rFonts w:ascii="Times New Roman" w:eastAsia="Times New Roman" w:hAnsi="Times New Roman" w:cs="Times New Roman"/>
          <w:spacing w:val="-15"/>
          <w:sz w:val="28"/>
          <w:szCs w:val="28"/>
          <w:lang w:eastAsia="ru-RU"/>
        </w:rPr>
        <w:t xml:space="preserve">Уголовный кодекс РФ устанавливает ряд экологических преступлений (глава 26). </w:t>
      </w:r>
      <w:r w:rsidRPr="00CB0843">
        <w:rPr>
          <w:rFonts w:ascii="Times New Roman" w:hAnsi="Times New Roman" w:cs="Times New Roman"/>
          <w:sz w:val="28"/>
          <w:szCs w:val="28"/>
        </w:rPr>
        <w:t xml:space="preserve">Изменения, предлагаемые в п. 6 и 7 ст. 68 Федерального закона </w:t>
      </w:r>
      <w:r w:rsidRPr="00CB0843">
        <w:rPr>
          <w:rFonts w:ascii="Times New Roman" w:hAnsi="Times New Roman" w:cs="Times New Roman"/>
          <w:sz w:val="28"/>
          <w:szCs w:val="28"/>
          <w:shd w:val="clear" w:color="auto" w:fill="FFFFFF"/>
        </w:rPr>
        <w:t xml:space="preserve">от 10 января 2002 г. № 7-ФЗ </w:t>
      </w:r>
      <w:r w:rsidRPr="00CB0843">
        <w:rPr>
          <w:rFonts w:ascii="Times New Roman" w:hAnsi="Times New Roman" w:cs="Times New Roman"/>
          <w:sz w:val="28"/>
          <w:szCs w:val="28"/>
        </w:rPr>
        <w:t xml:space="preserve">«Об охране окружающей среды» (далее – Федеральный закон) указывают только на административные правонарушения. </w:t>
      </w:r>
    </w:p>
    <w:p w:rsidR="00462D08" w:rsidRPr="00CB0843" w:rsidRDefault="00462D08" w:rsidP="00462D08">
      <w:pPr>
        <w:shd w:val="clear" w:color="auto" w:fill="FFFFFF"/>
        <w:spacing w:after="0" w:line="240" w:lineRule="auto"/>
        <w:ind w:firstLine="567"/>
        <w:jc w:val="both"/>
        <w:textAlignment w:val="baseline"/>
        <w:rPr>
          <w:rFonts w:ascii="Times New Roman" w:hAnsi="Times New Roman" w:cs="Times New Roman"/>
          <w:sz w:val="28"/>
          <w:szCs w:val="28"/>
        </w:rPr>
      </w:pPr>
      <w:r w:rsidRPr="00CB0843">
        <w:rPr>
          <w:rFonts w:ascii="Times New Roman" w:hAnsi="Times New Roman" w:cs="Times New Roman"/>
          <w:sz w:val="28"/>
          <w:szCs w:val="28"/>
        </w:rPr>
        <w:t>Полагаем, что нет необходимости в предлагаемом законопроектом новом подпункте 8 п. 6 ст. 68 Федерального закона, который предусматривает право общественных инспекторов присутствовать при открытом рассмотрении дел об административных правонарушениях только должностными лицами органов, осуществляющих государственный экологический контроль (надзор), федеральный государственный лесной контроль (надзор). Право присутствовать при открытом рассмотрении дел об административных правонарушениях судами, органами и должностными лицами, уполномоченными их рассматривать</w:t>
      </w:r>
      <w:r>
        <w:rPr>
          <w:rFonts w:ascii="Times New Roman" w:hAnsi="Times New Roman" w:cs="Times New Roman"/>
          <w:sz w:val="28"/>
          <w:szCs w:val="28"/>
        </w:rPr>
        <w:t>,</w:t>
      </w:r>
      <w:bookmarkStart w:id="0" w:name="_GoBack"/>
      <w:bookmarkEnd w:id="0"/>
      <w:r w:rsidRPr="00CB0843">
        <w:rPr>
          <w:rFonts w:ascii="Times New Roman" w:hAnsi="Times New Roman" w:cs="Times New Roman"/>
          <w:sz w:val="28"/>
          <w:szCs w:val="28"/>
        </w:rPr>
        <w:t xml:space="preserve"> имеют все граждане, включая и общественных инспекторов (ст. 24.3 Кодекса РФ о административных правонарушениях). </w:t>
      </w:r>
    </w:p>
    <w:p w:rsidR="00462D08" w:rsidRPr="00CB0843" w:rsidRDefault="00462D08" w:rsidP="00462D08">
      <w:pPr>
        <w:shd w:val="clear" w:color="auto" w:fill="FFFFFF"/>
        <w:spacing w:after="0" w:line="240" w:lineRule="auto"/>
        <w:ind w:firstLine="567"/>
        <w:jc w:val="both"/>
        <w:textAlignment w:val="baseline"/>
        <w:rPr>
          <w:rFonts w:ascii="Times New Roman" w:eastAsia="Times New Roman" w:hAnsi="Times New Roman" w:cs="Times New Roman"/>
          <w:spacing w:val="-15"/>
          <w:sz w:val="28"/>
          <w:szCs w:val="28"/>
          <w:lang w:eastAsia="ru-RU"/>
        </w:rPr>
      </w:pPr>
      <w:r w:rsidRPr="00CB0843">
        <w:rPr>
          <w:rFonts w:ascii="Times New Roman" w:eastAsia="Times New Roman" w:hAnsi="Times New Roman" w:cs="Times New Roman"/>
          <w:spacing w:val="-15"/>
          <w:sz w:val="28"/>
          <w:szCs w:val="28"/>
          <w:lang w:eastAsia="ru-RU"/>
        </w:rPr>
        <w:lastRenderedPageBreak/>
        <w:t xml:space="preserve">Предлагаемый новый пункт 6.1 предусматривает рассмотрение обращений общественного инспектора органами надзора в течение 10 рабочих дней со дня регистрации обращения в случае представления материалов не позднее 3 рабочих дней со дня фиксации административного правонарушения, а в случае их представления по истечении указанного срока - в течение 30 дней (не указано каких – календарных или рабочих) со дня регистрации обращения. Непонятно, чем обусловлены такие разные сроки рассмотрения материалов, направленных общественными инспекторами в зависимости от дня фиксации правонарушения. Срок представления материалов объективно не влияет на срок их рассмотрения. Полагаем, что следует установить </w:t>
      </w:r>
      <w:proofErr w:type="gramStart"/>
      <w:r w:rsidRPr="00CB0843">
        <w:rPr>
          <w:rFonts w:ascii="Times New Roman" w:eastAsia="Times New Roman" w:hAnsi="Times New Roman" w:cs="Times New Roman"/>
          <w:spacing w:val="-15"/>
          <w:sz w:val="28"/>
          <w:szCs w:val="28"/>
          <w:lang w:eastAsia="ru-RU"/>
        </w:rPr>
        <w:t>единый</w:t>
      </w:r>
      <w:proofErr w:type="gramEnd"/>
      <w:r w:rsidRPr="00CB0843">
        <w:rPr>
          <w:rFonts w:ascii="Times New Roman" w:eastAsia="Times New Roman" w:hAnsi="Times New Roman" w:cs="Times New Roman"/>
          <w:spacing w:val="-15"/>
          <w:sz w:val="28"/>
          <w:szCs w:val="28"/>
          <w:lang w:eastAsia="ru-RU"/>
        </w:rPr>
        <w:t xml:space="preserve"> срок (10 рабочих дней) для рассмотрения материалов, направленных общественными инспекторами в органы надзора. </w:t>
      </w:r>
    </w:p>
    <w:p w:rsidR="00462D08" w:rsidRDefault="00462D08" w:rsidP="00462D08">
      <w:pPr>
        <w:shd w:val="clear" w:color="auto" w:fill="FFFFFF"/>
        <w:spacing w:after="0" w:line="240" w:lineRule="auto"/>
        <w:ind w:firstLine="567"/>
        <w:jc w:val="both"/>
        <w:textAlignment w:val="baseline"/>
        <w:rPr>
          <w:rFonts w:ascii="Times New Roman" w:hAnsi="Times New Roman" w:cs="Times New Roman"/>
          <w:sz w:val="28"/>
          <w:szCs w:val="28"/>
        </w:rPr>
      </w:pPr>
      <w:r w:rsidRPr="00CB0843">
        <w:rPr>
          <w:rFonts w:ascii="Times New Roman" w:hAnsi="Times New Roman" w:cs="Times New Roman"/>
          <w:sz w:val="28"/>
          <w:szCs w:val="28"/>
        </w:rPr>
        <w:t xml:space="preserve">Законопроект не предусматривает освобождение общественных инспекторов от трудовых обязанностей с сохранением заработной платы в случае их участия в контрольно-надзорных мероприятиях. Это негативно сказывается на количестве общественных инспекторов, их участии в контрольно-надзорных мероприятиях. </w:t>
      </w:r>
      <w:r>
        <w:rPr>
          <w:rFonts w:ascii="Times New Roman" w:hAnsi="Times New Roman" w:cs="Times New Roman"/>
          <w:sz w:val="28"/>
          <w:szCs w:val="28"/>
        </w:rPr>
        <w:t xml:space="preserve">Представляется необходимым дополнить законопроект соответствующим положением. </w:t>
      </w:r>
    </w:p>
    <w:p w:rsidR="00462D08" w:rsidRPr="00CB0843" w:rsidRDefault="00462D08" w:rsidP="00462D08">
      <w:pPr>
        <w:shd w:val="clear" w:color="auto" w:fill="FFFFFF"/>
        <w:spacing w:after="384"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Общественной палатой Кабардино-Балкарской Республики поддерживается принятие законопроекта как направленного на повышение статуса общественных инспекторов с учетом изложенных замечаний и предложений. </w:t>
      </w:r>
    </w:p>
    <w:p w:rsidR="00462D08" w:rsidRPr="00CB0843" w:rsidRDefault="00462D08" w:rsidP="00462D08">
      <w:pPr>
        <w:shd w:val="clear" w:color="auto" w:fill="FFFFFF"/>
        <w:spacing w:after="384" w:line="240" w:lineRule="auto"/>
        <w:ind w:firstLine="709"/>
        <w:jc w:val="both"/>
        <w:textAlignment w:val="baseline"/>
        <w:rPr>
          <w:rFonts w:ascii="Times New Roman" w:eastAsia="Times New Roman" w:hAnsi="Times New Roman" w:cs="Times New Roman"/>
          <w:spacing w:val="-15"/>
          <w:sz w:val="28"/>
          <w:szCs w:val="28"/>
          <w:lang w:eastAsia="ru-RU"/>
        </w:rPr>
      </w:pPr>
    </w:p>
    <w:p w:rsidR="00462D08" w:rsidRPr="00CB0843" w:rsidRDefault="00462D08" w:rsidP="00462D08">
      <w:pPr>
        <w:shd w:val="clear" w:color="auto" w:fill="FFFFFF"/>
        <w:spacing w:after="384" w:line="240" w:lineRule="auto"/>
        <w:ind w:firstLine="709"/>
        <w:jc w:val="both"/>
        <w:textAlignment w:val="baseline"/>
        <w:rPr>
          <w:rFonts w:ascii="Times New Roman" w:eastAsia="Times New Roman" w:hAnsi="Times New Roman" w:cs="Times New Roman"/>
          <w:spacing w:val="-15"/>
          <w:sz w:val="28"/>
          <w:szCs w:val="28"/>
          <w:lang w:eastAsia="ru-RU"/>
        </w:rPr>
      </w:pPr>
    </w:p>
    <w:p w:rsidR="00462D08" w:rsidRPr="00CB0843" w:rsidRDefault="00462D08" w:rsidP="00462D08">
      <w:pPr>
        <w:shd w:val="clear" w:color="auto" w:fill="FFFFFF"/>
        <w:spacing w:after="384" w:line="240" w:lineRule="auto"/>
        <w:ind w:firstLine="709"/>
        <w:jc w:val="both"/>
        <w:textAlignment w:val="baseline"/>
        <w:rPr>
          <w:rFonts w:ascii="Times New Roman" w:eastAsia="Times New Roman" w:hAnsi="Times New Roman" w:cs="Times New Roman"/>
          <w:spacing w:val="-15"/>
          <w:sz w:val="28"/>
          <w:szCs w:val="28"/>
          <w:lang w:eastAsia="ru-RU"/>
        </w:rPr>
      </w:pPr>
    </w:p>
    <w:p w:rsidR="00462D08" w:rsidRPr="00CB0843" w:rsidRDefault="00462D08" w:rsidP="00462D08">
      <w:pPr>
        <w:shd w:val="clear" w:color="auto" w:fill="FFFFFF"/>
        <w:spacing w:after="384" w:line="240" w:lineRule="auto"/>
        <w:ind w:firstLine="709"/>
        <w:jc w:val="both"/>
        <w:textAlignment w:val="baseline"/>
        <w:rPr>
          <w:rFonts w:ascii="Times New Roman" w:eastAsia="Times New Roman" w:hAnsi="Times New Roman" w:cs="Times New Roman"/>
          <w:spacing w:val="-15"/>
          <w:sz w:val="28"/>
          <w:szCs w:val="28"/>
          <w:lang w:eastAsia="ru-RU"/>
        </w:rPr>
      </w:pPr>
    </w:p>
    <w:p w:rsidR="00462D08" w:rsidRPr="00CB0843" w:rsidRDefault="00462D08" w:rsidP="00462D08">
      <w:pPr>
        <w:shd w:val="clear" w:color="auto" w:fill="FFFFFF"/>
        <w:spacing w:after="384" w:line="240" w:lineRule="auto"/>
        <w:ind w:firstLine="709"/>
        <w:jc w:val="both"/>
        <w:textAlignment w:val="baseline"/>
        <w:rPr>
          <w:rFonts w:ascii="Times New Roman" w:eastAsia="Times New Roman" w:hAnsi="Times New Roman" w:cs="Times New Roman"/>
          <w:spacing w:val="-15"/>
          <w:sz w:val="28"/>
          <w:szCs w:val="28"/>
          <w:lang w:eastAsia="ru-RU"/>
        </w:rPr>
      </w:pPr>
    </w:p>
    <w:p w:rsidR="00462D08" w:rsidRPr="00CB0843" w:rsidRDefault="00462D08" w:rsidP="00462D08">
      <w:pPr>
        <w:shd w:val="clear" w:color="auto" w:fill="FFFFFF"/>
        <w:spacing w:after="384" w:line="240" w:lineRule="auto"/>
        <w:ind w:firstLine="709"/>
        <w:jc w:val="both"/>
        <w:textAlignment w:val="baseline"/>
        <w:rPr>
          <w:rFonts w:ascii="Times New Roman" w:eastAsia="Times New Roman" w:hAnsi="Times New Roman" w:cs="Times New Roman"/>
          <w:spacing w:val="-15"/>
          <w:sz w:val="28"/>
          <w:szCs w:val="28"/>
          <w:lang w:eastAsia="ru-RU"/>
        </w:rPr>
      </w:pPr>
    </w:p>
    <w:p w:rsidR="00462D08" w:rsidRDefault="00462D08" w:rsidP="00462D08"/>
    <w:p w:rsidR="00156D45" w:rsidRDefault="00156D45"/>
    <w:sectPr w:rsidR="00156D45" w:rsidSect="009924FB">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7607"/>
      <w:docPartObj>
        <w:docPartGallery w:val="Page Numbers (Top of Page)"/>
        <w:docPartUnique/>
      </w:docPartObj>
    </w:sdtPr>
    <w:sdtEndPr/>
    <w:sdtContent>
      <w:p w:rsidR="009924FB" w:rsidRDefault="00462D08">
        <w:pPr>
          <w:pStyle w:val="a3"/>
          <w:jc w:val="center"/>
        </w:pPr>
        <w:r>
          <w:fldChar w:fldCharType="begin"/>
        </w:r>
        <w:r>
          <w:instrText>PAGE   \* MERGEFORMAT</w:instrText>
        </w:r>
        <w:r>
          <w:fldChar w:fldCharType="separate"/>
        </w:r>
        <w:r>
          <w:rPr>
            <w:noProof/>
          </w:rPr>
          <w:t>2</w:t>
        </w:r>
        <w:r>
          <w:fldChar w:fldCharType="end"/>
        </w:r>
      </w:p>
    </w:sdtContent>
  </w:sdt>
  <w:p w:rsidR="009924FB" w:rsidRDefault="00462D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08"/>
    <w:rsid w:val="00156D45"/>
    <w:rsid w:val="00462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D2040-A87F-44E1-8FEB-6244C5ED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D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3387</Characters>
  <Application>Microsoft Office Word</Application>
  <DocSecurity>0</DocSecurity>
  <Lines>28</Lines>
  <Paragraphs>7</Paragraphs>
  <ScaleCrop>false</ScaleCrop>
  <Company>SPecialiST RePack</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dc:creator>
  <cp:keywords/>
  <dc:description/>
  <cp:lastModifiedBy>user50</cp:lastModifiedBy>
  <cp:revision>1</cp:revision>
  <dcterms:created xsi:type="dcterms:W3CDTF">2022-11-24T11:26:00Z</dcterms:created>
  <dcterms:modified xsi:type="dcterms:W3CDTF">2022-11-24T11:30:00Z</dcterms:modified>
</cp:coreProperties>
</file>