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6C" w:rsidRDefault="009B636C" w:rsidP="009B6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5D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B636C" w:rsidRPr="00E105D5" w:rsidRDefault="009B636C" w:rsidP="009B6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D5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Кабардино-Балкарской Республики </w:t>
      </w:r>
    </w:p>
    <w:p w:rsidR="009B636C" w:rsidRDefault="009B636C" w:rsidP="009B6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</w:t>
      </w:r>
      <w:r w:rsidRPr="00E105D5">
        <w:rPr>
          <w:rFonts w:ascii="Times New Roman" w:hAnsi="Times New Roman" w:cs="Times New Roman"/>
          <w:b/>
          <w:sz w:val="28"/>
          <w:szCs w:val="28"/>
        </w:rPr>
        <w:t xml:space="preserve"> Закона Кабардино-Балкарской Республики </w:t>
      </w:r>
    </w:p>
    <w:p w:rsidR="009B636C" w:rsidRPr="00D73308" w:rsidRDefault="009B636C" w:rsidP="009B6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FB3">
        <w:rPr>
          <w:rFonts w:ascii="Times New Roman" w:hAnsi="Times New Roman" w:cs="Times New Roman"/>
          <w:b/>
          <w:sz w:val="28"/>
          <w:szCs w:val="28"/>
        </w:rPr>
        <w:t xml:space="preserve">«О дополнительной мере социальной поддержки лиц из числа детей-сирот и детей, оставшихся без попечения родителей, нуждающихся в обеспечении жильем» </w:t>
      </w:r>
    </w:p>
    <w:p w:rsidR="009B636C" w:rsidRDefault="009B636C" w:rsidP="009B63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36C" w:rsidRDefault="009B636C" w:rsidP="009B63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2022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о. Нальчик</w:t>
      </w:r>
    </w:p>
    <w:p w:rsidR="009B636C" w:rsidRDefault="009B636C" w:rsidP="009B63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36C" w:rsidRPr="00D73308" w:rsidRDefault="009B636C" w:rsidP="009B6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08">
        <w:rPr>
          <w:rFonts w:ascii="Times New Roman" w:hAnsi="Times New Roman" w:cs="Times New Roman"/>
          <w:sz w:val="28"/>
          <w:szCs w:val="28"/>
        </w:rPr>
        <w:t xml:space="preserve">Общественной палатой Кабардино-Балкарской Республики (далее – Общественная палата) проведена общественная экспертиза проекта закона Кабардино-Балкарской Республики «О дополнительной мере социальной поддержки лиц из числа детей-сирот и детей, оставшихся без попечения родителей, нуждающихся в обеспечении жильем» (далее – законопроект). </w:t>
      </w:r>
    </w:p>
    <w:p w:rsidR="009B636C" w:rsidRDefault="009B636C" w:rsidP="009B6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08">
        <w:rPr>
          <w:rFonts w:ascii="Times New Roman" w:hAnsi="Times New Roman" w:cs="Times New Roman"/>
          <w:sz w:val="28"/>
          <w:szCs w:val="28"/>
        </w:rPr>
        <w:t>Законопроект разработан Прокуратурой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08">
        <w:rPr>
          <w:rFonts w:ascii="Times New Roman" w:hAnsi="Times New Roman" w:cs="Times New Roman"/>
          <w:sz w:val="28"/>
          <w:szCs w:val="28"/>
        </w:rPr>
        <w:t xml:space="preserve">в целях реализации права детей-сирот и детей, оставшихся без попечения родителей на обеспечение жилыми помещениями в соответствии с Федеральным законом от 21 декабря 1996 г. № 159-ФЗ «О дополнительных гарантиях по социальной поддержке детей-сирот и детей, оставшихся без попечения родителей, и устанавливает дополнительную меру социальной поддержки в виде социальной выплаты на приобретение жилых помещений в собственность, удостоверяемой сертификатом.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2022 г. в республике 1428 </w:t>
      </w:r>
      <w:r w:rsidRPr="00D73308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 xml:space="preserve">человек, имеющих право </w:t>
      </w:r>
      <w:r w:rsidRPr="00D73308">
        <w:rPr>
          <w:rFonts w:ascii="Times New Roman" w:hAnsi="Times New Roman" w:cs="Times New Roman"/>
          <w:sz w:val="28"/>
          <w:szCs w:val="28"/>
        </w:rPr>
        <w:t>на обеспечение жилым помещени</w:t>
      </w:r>
      <w:r>
        <w:rPr>
          <w:rFonts w:ascii="Times New Roman" w:hAnsi="Times New Roman" w:cs="Times New Roman"/>
          <w:sz w:val="28"/>
          <w:szCs w:val="28"/>
        </w:rPr>
        <w:t xml:space="preserve">ем, в том числе 178 человек получили судебные решения. </w:t>
      </w:r>
    </w:p>
    <w:p w:rsidR="009B636C" w:rsidRDefault="009B636C" w:rsidP="009B6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08">
        <w:rPr>
          <w:rFonts w:ascii="Times New Roman" w:hAnsi="Times New Roman" w:cs="Times New Roman"/>
          <w:sz w:val="28"/>
          <w:szCs w:val="28"/>
        </w:rPr>
        <w:t xml:space="preserve">Общественная палата считает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D73308">
        <w:rPr>
          <w:rFonts w:ascii="Times New Roman" w:hAnsi="Times New Roman" w:cs="Times New Roman"/>
          <w:sz w:val="28"/>
          <w:szCs w:val="28"/>
        </w:rPr>
        <w:t>отметить безусловную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и актуальность предлагаемой дополнительной меры поддержки указанных категорий граждан по обеспечению жилым помещением. В ряде субъектов приняты законы, устанавливающие предоставление сертификатов на приобретение ими жилых помещений (в частности, Республики Бурятия и Тыва, Красноярский, Ставропольский, Хабаровский края, Липецкая, Кемеровская, Иркутская области). Вместе с тем, к законопроекту имеются следующие замечания и предложения. </w:t>
      </w:r>
    </w:p>
    <w:p w:rsidR="009B636C" w:rsidRDefault="009B636C" w:rsidP="009B6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для приобретения жилья необходимо доложить собственные средства, а также требуется время для поиска подходящего жилого помещения, Общественная палата считает затруднительным </w:t>
      </w:r>
      <w:r w:rsidRPr="00097FB3">
        <w:rPr>
          <w:rFonts w:ascii="Times New Roman" w:hAnsi="Times New Roman" w:cs="Times New Roman"/>
          <w:sz w:val="28"/>
          <w:szCs w:val="28"/>
        </w:rPr>
        <w:t xml:space="preserve">приобретение жилого помещения в течение шести месяцев. Представляется целесообразным продлить срок действия сертификата о предоставлении социальной выплаты на приобретение жилого помещения до одного года. </w:t>
      </w:r>
    </w:p>
    <w:p w:rsidR="009B636C" w:rsidRDefault="009B636C" w:rsidP="009B6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сертификата в текущем году согласно законопроекту следует подать в периоды с 10 января до 1 февраля и с 10 июня по 1 августа для получения сертификата в следующем финансовом году. Предлагаемый срок для подачи заявления в текущем году может потребовать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принятый закон о республиканском бюджете. Полагаем, следует уточнить сроки подачи заявлений на получение сертификата в текущем году. </w:t>
      </w:r>
    </w:p>
    <w:p w:rsidR="009B636C" w:rsidRDefault="009B636C" w:rsidP="009B6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547">
        <w:rPr>
          <w:rFonts w:ascii="Times New Roman" w:hAnsi="Times New Roman" w:cs="Times New Roman"/>
          <w:sz w:val="28"/>
          <w:szCs w:val="28"/>
        </w:rPr>
        <w:t xml:space="preserve">Многие положения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Pr="008D4547">
        <w:rPr>
          <w:rFonts w:ascii="Times New Roman" w:hAnsi="Times New Roman" w:cs="Times New Roman"/>
          <w:sz w:val="28"/>
          <w:szCs w:val="28"/>
        </w:rPr>
        <w:t>носят технический характер,</w:t>
      </w:r>
      <w:r>
        <w:rPr>
          <w:rFonts w:ascii="Times New Roman" w:hAnsi="Times New Roman" w:cs="Times New Roman"/>
          <w:sz w:val="28"/>
          <w:szCs w:val="28"/>
        </w:rPr>
        <w:t xml:space="preserve"> которые возможно у</w:t>
      </w:r>
      <w:r w:rsidRPr="008D4547">
        <w:rPr>
          <w:rFonts w:ascii="Times New Roman" w:hAnsi="Times New Roman" w:cs="Times New Roman"/>
          <w:sz w:val="28"/>
          <w:szCs w:val="28"/>
        </w:rPr>
        <w:t xml:space="preserve">регулировать подзаконными нормативными актами. </w:t>
      </w:r>
    </w:p>
    <w:p w:rsidR="009B636C" w:rsidRPr="001236E7" w:rsidRDefault="009B636C" w:rsidP="009B63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6E7">
        <w:rPr>
          <w:rFonts w:ascii="Times New Roman" w:hAnsi="Times New Roman" w:cs="Times New Roman"/>
          <w:sz w:val="28"/>
          <w:szCs w:val="28"/>
        </w:rPr>
        <w:t>С учетом изложенного Общественная палата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6E7">
        <w:rPr>
          <w:rFonts w:ascii="Times New Roman" w:hAnsi="Times New Roman" w:cs="Times New Roman"/>
          <w:sz w:val="28"/>
          <w:szCs w:val="28"/>
        </w:rPr>
        <w:t xml:space="preserve"> поддерживая </w:t>
      </w:r>
      <w:r>
        <w:rPr>
          <w:rFonts w:ascii="Times New Roman" w:hAnsi="Times New Roman" w:cs="Times New Roman"/>
          <w:sz w:val="28"/>
          <w:szCs w:val="28"/>
        </w:rPr>
        <w:t xml:space="preserve">принятие законопроекта, считает, что он </w:t>
      </w:r>
      <w:r w:rsidRPr="00097FB3">
        <w:rPr>
          <w:rFonts w:ascii="Times New Roman" w:hAnsi="Times New Roman" w:cs="Times New Roman"/>
          <w:sz w:val="28"/>
          <w:szCs w:val="28"/>
        </w:rPr>
        <w:t xml:space="preserve">подлежит технико-юридической и редакционной </w:t>
      </w:r>
      <w:r w:rsidRPr="001236E7">
        <w:rPr>
          <w:rFonts w:ascii="Times New Roman" w:hAnsi="Times New Roman" w:cs="Times New Roman"/>
          <w:sz w:val="28"/>
          <w:szCs w:val="28"/>
        </w:rPr>
        <w:t xml:space="preserve">доработке. </w:t>
      </w:r>
    </w:p>
    <w:p w:rsidR="001F348D" w:rsidRDefault="001F348D"/>
    <w:sectPr w:rsidR="001F348D" w:rsidSect="006573BB">
      <w:headerReference w:type="default" r:id="rId4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19160"/>
      <w:docPartObj>
        <w:docPartGallery w:val="Page Numbers (Top of Page)"/>
        <w:docPartUnique/>
      </w:docPartObj>
    </w:sdtPr>
    <w:sdtEndPr/>
    <w:sdtContent>
      <w:p w:rsidR="006573BB" w:rsidRDefault="009B63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73BB" w:rsidRDefault="009B63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6C"/>
    <w:rsid w:val="001F348D"/>
    <w:rsid w:val="009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DE2F-C584-4E1F-A97E-CE866191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2022-08-31T08:58:00Z</dcterms:created>
  <dcterms:modified xsi:type="dcterms:W3CDTF">2022-08-31T08:58:00Z</dcterms:modified>
</cp:coreProperties>
</file>